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383333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C95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3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5337AC" w:rsidRPr="00533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электросварочных работах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704D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704D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1129F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1129F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1129F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5D2E" w:rsidRPr="00427351" w:rsidTr="004A58C5">
        <w:tc>
          <w:tcPr>
            <w:tcW w:w="9571" w:type="dxa"/>
            <w:gridSpan w:val="6"/>
          </w:tcPr>
          <w:p w:rsidR="00EE5D2E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</w:p>
        </w:tc>
      </w:tr>
      <w:tr w:rsidR="005337AC" w:rsidRPr="00427351" w:rsidTr="001129F2">
        <w:tc>
          <w:tcPr>
            <w:tcW w:w="534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На основе Правил и требований технической документации организации-изготовителя на конкретные виды электросварочного оборудования и инструмента 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работодателя, с учетом мнения соответствующего профсоюзного органа либо иного уполномоченного работниками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вительного органа (при наличии)</w:t>
            </w:r>
          </w:p>
        </w:tc>
        <w:tc>
          <w:tcPr>
            <w:tcW w:w="2977" w:type="dxa"/>
          </w:tcPr>
          <w:p w:rsidR="005337AC" w:rsidRPr="005337AC" w:rsidRDefault="005337AC" w:rsidP="0070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Пункт 3 Правил по охране труда при выполнении электросварочных и газосварочных работ, утвержденных приказом Министерства труда и социальной защиты Российской Федерации от</w:t>
            </w:r>
            <w:r w:rsidR="00704D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2014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1101н 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арегистрирован Минюст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 20.02.2015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егистрационный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36155) (далее 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1129F2">
        <w:tc>
          <w:tcPr>
            <w:tcW w:w="534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имеют группу по электробезопасности </w:t>
            </w:r>
          </w:p>
        </w:tc>
        <w:tc>
          <w:tcPr>
            <w:tcW w:w="2977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второй пункта 8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1129F2">
        <w:tc>
          <w:tcPr>
            <w:tcW w:w="534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К выполнению работ с применением электрошлаковой сварки работодателем допущены работники, прошедшие дополнительное обучение по технологии выполнения 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>электрошлаковой сварки</w:t>
            </w:r>
          </w:p>
        </w:tc>
        <w:tc>
          <w:tcPr>
            <w:tcW w:w="2977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первый пункта 9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383333">
        <w:tc>
          <w:tcPr>
            <w:tcW w:w="534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Работники обеспечены средствами индивидуальной защиты</w:t>
            </w:r>
          </w:p>
        </w:tc>
        <w:tc>
          <w:tcPr>
            <w:tcW w:w="2977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первый пункта 10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637A22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Электросварочные работы повышенной опасности выполняются в соответствии с письменным распоряжением - нарядом-допуском на производство работ повышенной опасности (далее - наряд-допуск), оформляемым уполномоченными работодателем должностными лицами, ответственными за организацию и безопасное производство работ</w:t>
            </w:r>
          </w:p>
        </w:tc>
        <w:tc>
          <w:tcPr>
            <w:tcW w:w="2977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первый пункта 28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643" w:rsidRPr="00427351" w:rsidTr="00EE5D2E">
        <w:tc>
          <w:tcPr>
            <w:tcW w:w="534" w:type="dxa"/>
            <w:vMerge w:val="restart"/>
          </w:tcPr>
          <w:p w:rsidR="00D00643" w:rsidRPr="005337AC" w:rsidRDefault="00637A22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00643" w:rsidRPr="005337AC" w:rsidRDefault="00D00643" w:rsidP="00D00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В наряде-допуске </w:t>
            </w:r>
            <w:proofErr w:type="gramStart"/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определены</w:t>
            </w:r>
            <w:proofErr w:type="gramEnd"/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</w:t>
            </w:r>
          </w:p>
        </w:tc>
        <w:tc>
          <w:tcPr>
            <w:tcW w:w="2977" w:type="dxa"/>
            <w:vMerge w:val="restart"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второй пункта 28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643" w:rsidRPr="00427351" w:rsidTr="00EE5D2E">
        <w:tc>
          <w:tcPr>
            <w:tcW w:w="534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0643" w:rsidRPr="005337AC" w:rsidRDefault="00D00643" w:rsidP="00F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F06F10" w:rsidRPr="005337AC">
              <w:rPr>
                <w:rFonts w:ascii="Times New Roman" w:hAnsi="Times New Roman" w:cs="Times New Roman"/>
                <w:sz w:val="24"/>
                <w:szCs w:val="24"/>
              </w:rPr>
              <w:t>производства работ,</w:t>
            </w:r>
          </w:p>
        </w:tc>
        <w:tc>
          <w:tcPr>
            <w:tcW w:w="2977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643" w:rsidRPr="00427351" w:rsidTr="00EE5D2E">
        <w:tc>
          <w:tcPr>
            <w:tcW w:w="534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0643" w:rsidRPr="005337AC" w:rsidRDefault="00D00643" w:rsidP="00F0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F06F10" w:rsidRPr="005337AC">
              <w:rPr>
                <w:rFonts w:ascii="Times New Roman" w:hAnsi="Times New Roman" w:cs="Times New Roman"/>
                <w:sz w:val="24"/>
                <w:szCs w:val="24"/>
              </w:rPr>
              <w:t>производства работ,</w:t>
            </w:r>
          </w:p>
        </w:tc>
        <w:tc>
          <w:tcPr>
            <w:tcW w:w="2977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F10" w:rsidRPr="00427351" w:rsidTr="00EE5D2E">
        <w:tc>
          <w:tcPr>
            <w:tcW w:w="534" w:type="dxa"/>
            <w:vMerge/>
          </w:tcPr>
          <w:p w:rsidR="00F06F10" w:rsidRPr="005337AC" w:rsidRDefault="00F06F10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6F10" w:rsidRPr="005337AC" w:rsidRDefault="00F06F10" w:rsidP="00D00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и условия производства работ,</w:t>
            </w:r>
          </w:p>
        </w:tc>
        <w:tc>
          <w:tcPr>
            <w:tcW w:w="2977" w:type="dxa"/>
            <w:vMerge/>
          </w:tcPr>
          <w:p w:rsidR="00F06F10" w:rsidRPr="005337AC" w:rsidRDefault="00F06F10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06F10" w:rsidRPr="00427351" w:rsidRDefault="00F06F10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06F10" w:rsidRPr="00427351" w:rsidRDefault="00F06F10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06F10" w:rsidRPr="00427351" w:rsidRDefault="00F06F10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643" w:rsidRPr="00427351" w:rsidTr="00EE5D2E">
        <w:tc>
          <w:tcPr>
            <w:tcW w:w="534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0643" w:rsidRPr="005337AC" w:rsidRDefault="00D00643" w:rsidP="00D00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безопасности, </w:t>
            </w:r>
          </w:p>
        </w:tc>
        <w:tc>
          <w:tcPr>
            <w:tcW w:w="2977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643" w:rsidRPr="00427351" w:rsidTr="00EE5D2E">
        <w:tc>
          <w:tcPr>
            <w:tcW w:w="534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0643" w:rsidRPr="005337AC" w:rsidRDefault="00D00643" w:rsidP="00D00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643" w:rsidRPr="00427351" w:rsidTr="00EE5D2E">
        <w:tc>
          <w:tcPr>
            <w:tcW w:w="534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работники, ответственные за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D00643" w:rsidRPr="005337AC" w:rsidRDefault="00D00643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00643" w:rsidRPr="00427351" w:rsidRDefault="00D006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637A22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Порядок производства работ повышенной опасности, оформления наряда-допуска и обязанности должностных лиц, ответственных за организацию и безопасное производство работ, установлены локальным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актом работодателя</w:t>
            </w:r>
          </w:p>
        </w:tc>
        <w:tc>
          <w:tcPr>
            <w:tcW w:w="2977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третий пункта 28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637A22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Оформленные и выданные наряды-допуски регистрируются в журнале</w:t>
            </w:r>
          </w:p>
        </w:tc>
        <w:tc>
          <w:tcPr>
            <w:tcW w:w="2977" w:type="dxa"/>
          </w:tcPr>
          <w:p w:rsidR="005337AC" w:rsidRPr="005337AC" w:rsidRDefault="005337AC" w:rsidP="002E2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Пункт 31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C96885">
        <w:tc>
          <w:tcPr>
            <w:tcW w:w="9571" w:type="dxa"/>
            <w:gridSpan w:val="6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Производство работ</w:t>
            </w: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637A22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Работодателем обеспечено изолированное помещение, где производится сварка, наплавка и резка металлов с выделением бериллия и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сплавов, вытяжной вентиляцией</w:t>
            </w:r>
          </w:p>
        </w:tc>
        <w:tc>
          <w:tcPr>
            <w:tcW w:w="2977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третий пункта 17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43" w:rsidRPr="00427351" w:rsidTr="00EE5D2E">
        <w:tc>
          <w:tcPr>
            <w:tcW w:w="534" w:type="dxa"/>
            <w:vMerge w:val="restart"/>
          </w:tcPr>
          <w:p w:rsidR="00704D43" w:rsidRPr="005337AC" w:rsidRDefault="00704D43" w:rsidP="0063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A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704D43" w:rsidRPr="005337AC" w:rsidRDefault="00704D43" w:rsidP="0070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На стационарных рабочих 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местах электросварщиков при работе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сидя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поворотный стул со сменной регулируемой высотой </w:t>
            </w:r>
          </w:p>
        </w:tc>
        <w:tc>
          <w:tcPr>
            <w:tcW w:w="2977" w:type="dxa"/>
            <w:vMerge w:val="restart"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первый пункта 20 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43" w:rsidRPr="00427351" w:rsidTr="00EE5D2E">
        <w:tc>
          <w:tcPr>
            <w:tcW w:w="534" w:type="dxa"/>
            <w:vMerge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и подставка для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с наклонной плоскостью опоры</w:t>
            </w:r>
          </w:p>
        </w:tc>
        <w:tc>
          <w:tcPr>
            <w:tcW w:w="2977" w:type="dxa"/>
            <w:vMerge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5337AC" w:rsidP="0063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37AC" w:rsidRPr="005337AC" w:rsidRDefault="005337AC" w:rsidP="0070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в положении </w:t>
            </w:r>
            <w:r w:rsidR="00704D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="00704D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специальные подставки (подвески), уменьшающие статиче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 нагрузку на руки сварщиков</w:t>
            </w:r>
          </w:p>
        </w:tc>
        <w:tc>
          <w:tcPr>
            <w:tcW w:w="2977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второй пункта 20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5337AC" w:rsidP="0063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При выполнении электросварочных работ на открытом воздухе над сварочными установками и сварочными постами сооружены навесы из негорючих материалов для защиты от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рямых солнечных лучей и осадков</w:t>
            </w:r>
          </w:p>
        </w:tc>
        <w:tc>
          <w:tcPr>
            <w:tcW w:w="2977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Абзацы первый и второй пункта 42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5337AC" w:rsidP="0063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При выполнении электросварочных работ внутри емкостей или полостей конструкций рабочие места обеспечены вытяжной вентиляцией</w:t>
            </w:r>
          </w:p>
        </w:tc>
        <w:tc>
          <w:tcPr>
            <w:tcW w:w="2977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первый пункта 43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43" w:rsidRPr="00427351" w:rsidTr="00EE5D2E">
        <w:tc>
          <w:tcPr>
            <w:tcW w:w="534" w:type="dxa"/>
            <w:vMerge w:val="restart"/>
          </w:tcPr>
          <w:p w:rsidR="00704D43" w:rsidRPr="005337AC" w:rsidRDefault="00704D43" w:rsidP="0063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04D43" w:rsidRPr="005337AC" w:rsidRDefault="00704D43" w:rsidP="0070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При выполнении электросварочных работ в помещениях повышенной опасности, особо опасных помещениях и при особо неблагоприятных условиях электросварщики дополнительно обеспечены диэлектрическими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ерчатками, </w:t>
            </w:r>
          </w:p>
        </w:tc>
        <w:tc>
          <w:tcPr>
            <w:tcW w:w="2977" w:type="dxa"/>
            <w:vMerge w:val="restart"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первый пункта 44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43" w:rsidRPr="00427351" w:rsidTr="00EE5D2E">
        <w:tc>
          <w:tcPr>
            <w:tcW w:w="534" w:type="dxa"/>
            <w:vMerge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4D43" w:rsidRPr="005337AC" w:rsidRDefault="00704D43" w:rsidP="0070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галошами,</w:t>
            </w:r>
          </w:p>
        </w:tc>
        <w:tc>
          <w:tcPr>
            <w:tcW w:w="2977" w:type="dxa"/>
            <w:vMerge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43" w:rsidRPr="00427351" w:rsidTr="00EE5D2E">
        <w:tc>
          <w:tcPr>
            <w:tcW w:w="534" w:type="dxa"/>
            <w:vMerge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ковриками</w:t>
            </w:r>
          </w:p>
        </w:tc>
        <w:tc>
          <w:tcPr>
            <w:tcW w:w="2977" w:type="dxa"/>
            <w:vMerge/>
          </w:tcPr>
          <w:p w:rsidR="00704D43" w:rsidRPr="005337AC" w:rsidRDefault="00704D43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04D43" w:rsidRPr="00427351" w:rsidRDefault="00704D4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7AC" w:rsidRPr="00427351" w:rsidTr="00EE5D2E">
        <w:tc>
          <w:tcPr>
            <w:tcW w:w="534" w:type="dxa"/>
          </w:tcPr>
          <w:p w:rsidR="005337AC" w:rsidRPr="005337AC" w:rsidRDefault="00637A22" w:rsidP="0063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 xml:space="preserve">Исправность оборудования для производства электросварочных работ не реже одного раза в шесть месяцев проверяется работниками, назначенными работодателем ответственными за содержание в исправном состоянии соответствующего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77" w:type="dxa"/>
          </w:tcPr>
          <w:p w:rsidR="005337AC" w:rsidRPr="005337AC" w:rsidRDefault="005337AC" w:rsidP="0033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C">
              <w:rPr>
                <w:rFonts w:ascii="Times New Roman" w:hAnsi="Times New Roman" w:cs="Times New Roman"/>
                <w:sz w:val="24"/>
                <w:szCs w:val="24"/>
              </w:rPr>
              <w:t>Абзац второй пункта 64 Правил</w:t>
            </w:r>
            <w:r w:rsidR="00D00643">
              <w:rPr>
                <w:rFonts w:ascii="Times New Roman" w:hAnsi="Times New Roman" w:cs="Times New Roman"/>
                <w:sz w:val="24"/>
                <w:szCs w:val="24"/>
              </w:rPr>
              <w:t xml:space="preserve"> № 1101н</w:t>
            </w:r>
          </w:p>
        </w:tc>
        <w:tc>
          <w:tcPr>
            <w:tcW w:w="567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337AC" w:rsidRPr="00427351" w:rsidRDefault="005337A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72E" w:rsidRPr="004055C3" w:rsidRDefault="0026072E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  <w:bookmarkStart w:id="1" w:name="_GoBack"/>
      <w:bookmarkEnd w:id="1"/>
    </w:p>
    <w:sectPr w:rsidR="0026072E" w:rsidRPr="004055C3" w:rsidSect="004055C3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2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69" w:rsidRDefault="00682569" w:rsidP="00526DF8">
      <w:pPr>
        <w:spacing w:after="0" w:line="240" w:lineRule="auto"/>
      </w:pPr>
      <w:r>
        <w:separator/>
      </w:r>
    </w:p>
  </w:endnote>
  <w:endnote w:type="continuationSeparator" w:id="0">
    <w:p w:rsidR="00682569" w:rsidRDefault="00682569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69" w:rsidRDefault="00682569" w:rsidP="00526DF8">
      <w:pPr>
        <w:spacing w:after="0" w:line="240" w:lineRule="auto"/>
      </w:pPr>
      <w:r>
        <w:separator/>
      </w:r>
    </w:p>
  </w:footnote>
  <w:footnote w:type="continuationSeparator" w:id="0">
    <w:p w:rsidR="00682569" w:rsidRDefault="00682569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соответствующего вида экономической деятельности по данным Федеральной налоговой службы;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687">
          <w:rPr>
            <w:noProof/>
          </w:rPr>
          <w:t>254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97C38"/>
    <w:rsid w:val="000A19A5"/>
    <w:rsid w:val="000A1E04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282C"/>
    <w:rsid w:val="003E52E1"/>
    <w:rsid w:val="003E6AED"/>
    <w:rsid w:val="003F16DB"/>
    <w:rsid w:val="003F374A"/>
    <w:rsid w:val="003F577B"/>
    <w:rsid w:val="00404CB3"/>
    <w:rsid w:val="00405395"/>
    <w:rsid w:val="004055C3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612F5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37A22"/>
    <w:rsid w:val="00657344"/>
    <w:rsid w:val="006575C7"/>
    <w:rsid w:val="0066038D"/>
    <w:rsid w:val="00660D6A"/>
    <w:rsid w:val="006668AE"/>
    <w:rsid w:val="00666CC4"/>
    <w:rsid w:val="006707BE"/>
    <w:rsid w:val="006717BE"/>
    <w:rsid w:val="00681149"/>
    <w:rsid w:val="00682569"/>
    <w:rsid w:val="006870AE"/>
    <w:rsid w:val="006875DA"/>
    <w:rsid w:val="00687918"/>
    <w:rsid w:val="006914E7"/>
    <w:rsid w:val="00692234"/>
    <w:rsid w:val="00693F85"/>
    <w:rsid w:val="0069537A"/>
    <w:rsid w:val="00696444"/>
    <w:rsid w:val="006965D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4D43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2671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D00643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5680"/>
    <w:rsid w:val="00DB73A2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4687"/>
    <w:rsid w:val="00DE5D8B"/>
    <w:rsid w:val="00DF0830"/>
    <w:rsid w:val="00DF4AF7"/>
    <w:rsid w:val="00DF55E6"/>
    <w:rsid w:val="00DF6B01"/>
    <w:rsid w:val="00DF6D85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3AF5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C5D4A"/>
    <w:rsid w:val="00ED15B7"/>
    <w:rsid w:val="00ED60B6"/>
    <w:rsid w:val="00EE5D2E"/>
    <w:rsid w:val="00EF1AB5"/>
    <w:rsid w:val="00EF5570"/>
    <w:rsid w:val="00F00AFD"/>
    <w:rsid w:val="00F01343"/>
    <w:rsid w:val="00F0142D"/>
    <w:rsid w:val="00F06613"/>
    <w:rsid w:val="00F06F10"/>
    <w:rsid w:val="00F104EF"/>
    <w:rsid w:val="00F10BA2"/>
    <w:rsid w:val="00F1467A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6592-FC2C-498D-A74B-CD3F8D6B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9</cp:revision>
  <cp:lastPrinted>2017-12-12T16:42:00Z</cp:lastPrinted>
  <dcterms:created xsi:type="dcterms:W3CDTF">2017-11-28T14:46:00Z</dcterms:created>
  <dcterms:modified xsi:type="dcterms:W3CDTF">2017-12-12T16:42:00Z</dcterms:modified>
</cp:coreProperties>
</file>